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BSBPMG510A Manage projects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Unit Descriptor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This unit describes the performance outcomes, skills and knowledge required to manage a straightforward project or a section of a larger project.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This unit addresses the management of projects including the development of a project plan, administering and monitoring the project, finalising the project and reviewing the project to identify lessons learnt for application to future projects.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No licensing, legislative, regulatory or certification requirements apply to this unit at the time of endorsement.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Employability Skills </w:t>
      </w:r>
      <w:r>
        <w:rPr>
          <w:rFonts w:ascii="ArialMT" w:hAnsi="ArialMT" w:cs="ArialMT"/>
        </w:rPr>
        <w:t>This unit contains employability skills.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</w:rPr>
        <w:t xml:space="preserve">Application of the Unit </w:t>
      </w:r>
      <w:r>
        <w:rPr>
          <w:rFonts w:ascii="ArialMT" w:hAnsi="ArialMT" w:cs="ArialMT"/>
          <w:sz w:val="24"/>
          <w:szCs w:val="24"/>
        </w:rPr>
        <w:t>The unit focuses on the application of project management skills and the requirement to meet time lines, quality standards, budgetary limits and other requirements set for the project.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unit does not apply to specialist project managers. For specialist project managers, the units of competency in the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Project Management competency field will be applicable.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Unit Sector </w:t>
      </w:r>
      <w:r>
        <w:rPr>
          <w:rFonts w:ascii="ArialMT" w:hAnsi="ArialMT" w:cs="ArialMT"/>
        </w:rPr>
        <w:t>No sector assigned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ELEMENT PERFORMANCE CRITERIA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86771" w:rsidRP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486771">
        <w:rPr>
          <w:rFonts w:ascii="ArialMT" w:hAnsi="ArialMT" w:cs="ArialMT"/>
          <w:b/>
        </w:rPr>
        <w:t>1. Define project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MT" w:hAnsi="ArialMT" w:cs="ArialMT"/>
        </w:rPr>
        <w:t xml:space="preserve">1.1 </w:t>
      </w:r>
      <w:r>
        <w:rPr>
          <w:rFonts w:ascii="ArialMT" w:hAnsi="ArialMT" w:cs="ArialMT"/>
          <w:sz w:val="24"/>
          <w:szCs w:val="24"/>
        </w:rPr>
        <w:t xml:space="preserve">Access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project scope and other relevant documentation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MT" w:hAnsi="ArialMT" w:cs="ArialMT"/>
        </w:rPr>
        <w:t xml:space="preserve">1.2 </w:t>
      </w:r>
      <w:r>
        <w:rPr>
          <w:rFonts w:ascii="ArialMT" w:hAnsi="ArialMT" w:cs="ArialMT"/>
          <w:sz w:val="24"/>
          <w:szCs w:val="24"/>
        </w:rPr>
        <w:t xml:space="preserve">Define project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stakeholders</w:t>
      </w:r>
    </w:p>
    <w:p w:rsidR="00486771" w:rsidRP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1.3 </w:t>
      </w:r>
      <w:r>
        <w:rPr>
          <w:rFonts w:ascii="ArialMT" w:hAnsi="ArialMT" w:cs="ArialMT"/>
          <w:sz w:val="24"/>
          <w:szCs w:val="24"/>
        </w:rPr>
        <w:t xml:space="preserve">Seek clarification from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delegating authority </w:t>
      </w:r>
      <w:r>
        <w:rPr>
          <w:rFonts w:ascii="ArialMT" w:hAnsi="ArialMT" w:cs="ArialMT"/>
          <w:sz w:val="24"/>
          <w:szCs w:val="24"/>
        </w:rPr>
        <w:t xml:space="preserve">of any issues related to project and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project parameters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1.4 </w:t>
      </w:r>
      <w:r>
        <w:rPr>
          <w:rFonts w:ascii="ArialMT" w:hAnsi="ArialMT" w:cs="ArialMT"/>
          <w:sz w:val="24"/>
          <w:szCs w:val="24"/>
        </w:rPr>
        <w:t>Identify limits of own responsibility and reporting requirements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1.5 </w:t>
      </w:r>
      <w:r>
        <w:rPr>
          <w:rFonts w:ascii="ArialMT" w:hAnsi="ArialMT" w:cs="ArialMT"/>
          <w:sz w:val="24"/>
          <w:szCs w:val="24"/>
        </w:rPr>
        <w:t>Clarify relationship of project to other projects and to the organisation's objectives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1.6 </w:t>
      </w:r>
      <w:r>
        <w:rPr>
          <w:rFonts w:ascii="ArialMT" w:hAnsi="ArialMT" w:cs="ArialMT"/>
          <w:sz w:val="24"/>
          <w:szCs w:val="24"/>
        </w:rPr>
        <w:t>Determine and access available resources to undertake project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86771" w:rsidRP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486771">
        <w:rPr>
          <w:rFonts w:ascii="ArialMT" w:hAnsi="ArialMT" w:cs="ArialMT"/>
          <w:b/>
        </w:rPr>
        <w:t>2. Develop project plan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 2.1 </w:t>
      </w:r>
      <w:r>
        <w:rPr>
          <w:rFonts w:ascii="ArialMT" w:hAnsi="ArialMT" w:cs="ArialMT"/>
          <w:sz w:val="24"/>
          <w:szCs w:val="24"/>
        </w:rPr>
        <w:t xml:space="preserve">Develop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project plan </w:t>
      </w:r>
      <w:r>
        <w:rPr>
          <w:rFonts w:ascii="ArialMT" w:hAnsi="ArialMT" w:cs="ArialMT"/>
          <w:sz w:val="24"/>
          <w:szCs w:val="24"/>
        </w:rPr>
        <w:t>including timelines, work breakdown structure, role and responsibilities and other details of how the project will be managed in relation to the project parameters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MT" w:hAnsi="ArialMT" w:cs="ArialMT"/>
        </w:rPr>
        <w:t xml:space="preserve">2.2 </w:t>
      </w:r>
      <w:r>
        <w:rPr>
          <w:rFonts w:ascii="ArialMT" w:hAnsi="ArialMT" w:cs="ArialMT"/>
          <w:sz w:val="24"/>
          <w:szCs w:val="24"/>
        </w:rPr>
        <w:t xml:space="preserve">Identify and access appropriate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project management tools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2.3 </w:t>
      </w:r>
      <w:r>
        <w:rPr>
          <w:rFonts w:ascii="ArialMT" w:hAnsi="ArialMT" w:cs="ArialMT"/>
          <w:sz w:val="24"/>
          <w:szCs w:val="24"/>
        </w:rPr>
        <w:t>Formulate risk management plan for project, including occupational health and safety (OHS)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2.4 </w:t>
      </w:r>
      <w:r>
        <w:rPr>
          <w:rFonts w:ascii="ArialMT" w:hAnsi="ArialMT" w:cs="ArialMT"/>
          <w:sz w:val="24"/>
          <w:szCs w:val="24"/>
        </w:rPr>
        <w:t>Develop and approve project budget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2.5 </w:t>
      </w:r>
      <w:r>
        <w:rPr>
          <w:rFonts w:ascii="ArialMT" w:hAnsi="ArialMT" w:cs="ArialMT"/>
          <w:sz w:val="24"/>
          <w:szCs w:val="24"/>
        </w:rPr>
        <w:t>Consult team members and take their views into account in planning the project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2.6 </w:t>
      </w:r>
      <w:r>
        <w:rPr>
          <w:rFonts w:ascii="ArialMT" w:hAnsi="ArialMT" w:cs="ArialMT"/>
          <w:sz w:val="24"/>
          <w:szCs w:val="24"/>
        </w:rPr>
        <w:t>Finalise project plan and gain any necessary approvals to commence project according to documented plan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486771" w:rsidRP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486771">
        <w:rPr>
          <w:rFonts w:ascii="ArialMT" w:hAnsi="ArialMT" w:cs="ArialMT"/>
          <w:b/>
        </w:rPr>
        <w:lastRenderedPageBreak/>
        <w:t>3. Administer and monitor project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3.1 </w:t>
      </w:r>
      <w:r>
        <w:rPr>
          <w:rFonts w:ascii="ArialMT" w:hAnsi="ArialMT" w:cs="ArialMT"/>
          <w:sz w:val="24"/>
          <w:szCs w:val="24"/>
        </w:rPr>
        <w:t>Take action to ensure project team members are clear about their responsibilities and the project requirements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3.2 </w:t>
      </w:r>
      <w:r>
        <w:rPr>
          <w:rFonts w:ascii="ArialMT" w:hAnsi="ArialMT" w:cs="ArialMT"/>
          <w:sz w:val="24"/>
          <w:szCs w:val="24"/>
        </w:rPr>
        <w:t xml:space="preserve">Provide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support for project team members, </w:t>
      </w:r>
      <w:r>
        <w:rPr>
          <w:rFonts w:ascii="ArialMT" w:hAnsi="ArialMT" w:cs="ArialMT"/>
          <w:sz w:val="24"/>
          <w:szCs w:val="24"/>
        </w:rPr>
        <w:t>especially with regard to specific needs, to ensure that the quality of the expected outcomes of the project and documented time lines are met</w:t>
      </w:r>
    </w:p>
    <w:p w:rsidR="00486771" w:rsidRP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MT" w:hAnsi="ArialMT" w:cs="ArialMT"/>
        </w:rPr>
        <w:t xml:space="preserve">3.3 </w:t>
      </w:r>
      <w:r>
        <w:rPr>
          <w:rFonts w:ascii="ArialMT" w:hAnsi="ArialMT" w:cs="ArialMT"/>
          <w:sz w:val="24"/>
          <w:szCs w:val="24"/>
        </w:rPr>
        <w:t xml:space="preserve">Establish and maintain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required record keeping systems </w:t>
      </w:r>
      <w:r>
        <w:rPr>
          <w:rFonts w:ascii="ArialMT" w:hAnsi="ArialMT" w:cs="ArialMT"/>
          <w:sz w:val="24"/>
          <w:szCs w:val="24"/>
        </w:rPr>
        <w:t>throughout the project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3.4 </w:t>
      </w:r>
      <w:r>
        <w:rPr>
          <w:rFonts w:ascii="ArialMT" w:hAnsi="ArialMT" w:cs="ArialMT"/>
          <w:sz w:val="24"/>
          <w:szCs w:val="24"/>
        </w:rPr>
        <w:t>Implement and monitor plans for managing project finances, resources (human, physical and technical) and quality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3.5 </w:t>
      </w:r>
      <w:r>
        <w:rPr>
          <w:rFonts w:ascii="ArialMT" w:hAnsi="ArialMT" w:cs="ArialMT"/>
          <w:sz w:val="24"/>
          <w:szCs w:val="24"/>
        </w:rPr>
        <w:t>Complete and forward project reports as required to stakeholders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3.6 </w:t>
      </w:r>
      <w:r>
        <w:rPr>
          <w:rFonts w:ascii="ArialMT" w:hAnsi="ArialMT" w:cs="ArialMT"/>
          <w:sz w:val="24"/>
          <w:szCs w:val="24"/>
        </w:rPr>
        <w:t xml:space="preserve">Undertake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risk management </w:t>
      </w:r>
      <w:r>
        <w:rPr>
          <w:rFonts w:ascii="ArialMT" w:hAnsi="ArialMT" w:cs="ArialMT"/>
          <w:sz w:val="24"/>
          <w:szCs w:val="24"/>
        </w:rPr>
        <w:t>as required to ensure project outcomes are met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3.7 </w:t>
      </w:r>
      <w:r>
        <w:rPr>
          <w:rFonts w:ascii="ArialMT" w:hAnsi="ArialMT" w:cs="ArialMT"/>
          <w:sz w:val="24"/>
          <w:szCs w:val="24"/>
        </w:rPr>
        <w:t>Achieve project deliverables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86771" w:rsidRP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486771">
        <w:rPr>
          <w:rFonts w:ascii="ArialMT" w:hAnsi="ArialMT" w:cs="ArialMT"/>
          <w:b/>
        </w:rPr>
        <w:t xml:space="preserve">4. Finalise project 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4.1 </w:t>
      </w:r>
      <w:r>
        <w:rPr>
          <w:rFonts w:ascii="ArialMT" w:hAnsi="ArialMT" w:cs="ArialMT"/>
          <w:sz w:val="24"/>
          <w:szCs w:val="24"/>
        </w:rPr>
        <w:t>Complete financial record keeping associated with project and check for accuracy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4.2 </w:t>
      </w:r>
      <w:r>
        <w:rPr>
          <w:rFonts w:ascii="ArialMT" w:hAnsi="ArialMT" w:cs="ArialMT"/>
          <w:sz w:val="24"/>
          <w:szCs w:val="24"/>
        </w:rPr>
        <w:t>Assign staff involved in project to new roles or reassign to previous roles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4.3 </w:t>
      </w:r>
      <w:r>
        <w:rPr>
          <w:rFonts w:ascii="ArialMT" w:hAnsi="ArialMT" w:cs="ArialMT"/>
          <w:sz w:val="24"/>
          <w:szCs w:val="24"/>
        </w:rPr>
        <w:t xml:space="preserve">Complete project documentation and obtain any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necessary sign offs </w:t>
      </w:r>
      <w:r>
        <w:rPr>
          <w:rFonts w:ascii="ArialMT" w:hAnsi="ArialMT" w:cs="ArialMT"/>
          <w:sz w:val="24"/>
          <w:szCs w:val="24"/>
        </w:rPr>
        <w:t>for concluding project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86771" w:rsidRP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486771">
        <w:rPr>
          <w:rFonts w:ascii="ArialMT" w:hAnsi="ArialMT" w:cs="ArialMT"/>
          <w:b/>
        </w:rPr>
        <w:t xml:space="preserve">5. Review project 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5.1 </w:t>
      </w:r>
      <w:r>
        <w:rPr>
          <w:rFonts w:ascii="ArialMT" w:hAnsi="ArialMT" w:cs="ArialMT"/>
          <w:sz w:val="24"/>
          <w:szCs w:val="24"/>
        </w:rPr>
        <w:t>Review project outcomes and processes against the project scope and plan</w:t>
      </w:r>
    </w:p>
    <w:p w:rsid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5.2 </w:t>
      </w:r>
      <w:r>
        <w:rPr>
          <w:rFonts w:ascii="ArialMT" w:hAnsi="ArialMT" w:cs="ArialMT"/>
          <w:sz w:val="24"/>
          <w:szCs w:val="24"/>
        </w:rPr>
        <w:t>Involve team members in the project review</w:t>
      </w:r>
    </w:p>
    <w:p w:rsidR="002A554A" w:rsidRPr="00486771" w:rsidRDefault="00486771" w:rsidP="004867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 xml:space="preserve">5.3 </w:t>
      </w:r>
      <w:r>
        <w:rPr>
          <w:rFonts w:ascii="ArialMT" w:hAnsi="ArialMT" w:cs="ArialMT"/>
          <w:sz w:val="24"/>
          <w:szCs w:val="24"/>
        </w:rPr>
        <w:t>Document lessons learnt from the project and report within the organisation</w:t>
      </w:r>
    </w:p>
    <w:sectPr w:rsidR="002A554A" w:rsidRPr="00486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2E" w:rsidRDefault="00A0082E" w:rsidP="00A0082E">
      <w:pPr>
        <w:spacing w:after="0" w:line="240" w:lineRule="auto"/>
      </w:pPr>
      <w:r>
        <w:separator/>
      </w:r>
    </w:p>
  </w:endnote>
  <w:endnote w:type="continuationSeparator" w:id="0">
    <w:p w:rsidR="00A0082E" w:rsidRDefault="00A0082E" w:rsidP="00A0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E" w:rsidRDefault="00A008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horzAnchor="margin" w:tblpY="-73"/>
      <w:tblOverlap w:val="never"/>
      <w:tblW w:w="80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819"/>
    </w:tblGrid>
    <w:tr w:rsidR="00846C03" w:rsidRPr="006926E5" w:rsidTr="00846C03">
      <w:trPr>
        <w:trHeight w:val="309"/>
      </w:trPr>
      <w:tc>
        <w:tcPr>
          <w:tcW w:w="5211" w:type="dxa"/>
          <w:shd w:val="clear" w:color="auto" w:fill="auto"/>
        </w:tcPr>
        <w:p w:rsidR="00846C03" w:rsidRPr="006926E5" w:rsidRDefault="00846C03" w:rsidP="00846C03">
          <w:pPr>
            <w:pStyle w:val="NoSpacing"/>
            <w:rPr>
              <w:sz w:val="18"/>
            </w:rPr>
          </w:pPr>
          <w:r w:rsidRPr="006926E5">
            <w:rPr>
              <w:sz w:val="18"/>
            </w:rPr>
            <w:t>Document Name:</w:t>
          </w:r>
          <w:r>
            <w:rPr>
              <w:sz w:val="18"/>
            </w:rPr>
            <w:t xml:space="preserve">BSBPMG510A Manage </w:t>
          </w:r>
          <w:r>
            <w:rPr>
              <w:sz w:val="18"/>
            </w:rPr>
            <w:t>Projects</w:t>
          </w:r>
          <w:bookmarkStart w:id="0" w:name="_GoBack"/>
          <w:bookmarkEnd w:id="0"/>
        </w:p>
        <w:p w:rsidR="00846C03" w:rsidRPr="006926E5" w:rsidRDefault="00846C03" w:rsidP="00846C03">
          <w:pPr>
            <w:pStyle w:val="NoSpacing"/>
            <w:rPr>
              <w:sz w:val="18"/>
            </w:rPr>
          </w:pPr>
          <w:r>
            <w:rPr>
              <w:sz w:val="18"/>
            </w:rPr>
            <w:t>Version: 02</w:t>
          </w:r>
          <w:r w:rsidRPr="006926E5">
            <w:rPr>
              <w:sz w:val="18"/>
            </w:rPr>
            <w:t xml:space="preserve">                              </w:t>
          </w:r>
        </w:p>
      </w:tc>
      <w:tc>
        <w:tcPr>
          <w:tcW w:w="2819" w:type="dxa"/>
          <w:shd w:val="clear" w:color="auto" w:fill="auto"/>
        </w:tcPr>
        <w:p w:rsidR="00846C03" w:rsidRPr="006926E5" w:rsidRDefault="00846C03" w:rsidP="00846C03">
          <w:pPr>
            <w:pStyle w:val="NoSpacing"/>
            <w:jc w:val="both"/>
            <w:rPr>
              <w:sz w:val="18"/>
            </w:rPr>
          </w:pPr>
          <w:r w:rsidRPr="006926E5">
            <w:rPr>
              <w:sz w:val="18"/>
            </w:rPr>
            <w:t>Created By: Stephen Evelyn</w:t>
          </w:r>
        </w:p>
        <w:p w:rsidR="00846C03" w:rsidRPr="006926E5" w:rsidRDefault="00846C03" w:rsidP="00846C03">
          <w:pPr>
            <w:pStyle w:val="NoSpacing"/>
            <w:jc w:val="both"/>
            <w:rPr>
              <w:sz w:val="18"/>
            </w:rPr>
          </w:pPr>
          <w:r w:rsidRPr="006926E5">
            <w:rPr>
              <w:sz w:val="18"/>
            </w:rPr>
            <w:t xml:space="preserve">Date: </w:t>
          </w:r>
          <w:r>
            <w:rPr>
              <w:rFonts w:ascii="Calibri" w:hAnsi="Calibri"/>
              <w:sz w:val="18"/>
            </w:rPr>
            <w:t>03</w:t>
          </w:r>
          <w:r w:rsidRPr="00372993">
            <w:rPr>
              <w:rFonts w:ascii="Calibri" w:eastAsia="Calibri" w:hAnsi="Calibri" w:cs="Times New Roman"/>
              <w:sz w:val="18"/>
            </w:rPr>
            <w:t>/</w:t>
          </w:r>
          <w:r>
            <w:rPr>
              <w:rFonts w:ascii="Calibri" w:hAnsi="Calibri"/>
              <w:sz w:val="18"/>
            </w:rPr>
            <w:t>09</w:t>
          </w:r>
          <w:r w:rsidRPr="00372993">
            <w:rPr>
              <w:rFonts w:ascii="Calibri" w:eastAsia="Calibri" w:hAnsi="Calibri" w:cs="Times New Roman"/>
              <w:sz w:val="18"/>
            </w:rPr>
            <w:t>/2012</w:t>
          </w:r>
        </w:p>
      </w:tc>
    </w:tr>
    <w:tr w:rsidR="00846C03" w:rsidRPr="006926E5" w:rsidTr="00846C03">
      <w:trPr>
        <w:trHeight w:val="416"/>
      </w:trPr>
      <w:tc>
        <w:tcPr>
          <w:tcW w:w="5211" w:type="dxa"/>
          <w:shd w:val="clear" w:color="auto" w:fill="auto"/>
        </w:tcPr>
        <w:p w:rsidR="00846C03" w:rsidRPr="006926E5" w:rsidRDefault="00846C03" w:rsidP="00846C03">
          <w:pPr>
            <w:pStyle w:val="NoSpacing"/>
            <w:rPr>
              <w:sz w:val="18"/>
            </w:rPr>
          </w:pPr>
          <w:r>
            <w:rPr>
              <w:sz w:val="18"/>
            </w:rPr>
            <w:t>Approved on : 03/</w:t>
          </w:r>
          <w:r>
            <w:rPr>
              <w:rFonts w:ascii="Calibri" w:hAnsi="Calibri"/>
              <w:sz w:val="18"/>
            </w:rPr>
            <w:t>09</w:t>
          </w:r>
          <w:r w:rsidRPr="00372993">
            <w:rPr>
              <w:rFonts w:ascii="Calibri" w:eastAsia="Calibri" w:hAnsi="Calibri" w:cs="Times New Roman"/>
              <w:sz w:val="18"/>
            </w:rPr>
            <w:t>/2012</w:t>
          </w:r>
        </w:p>
      </w:tc>
      <w:tc>
        <w:tcPr>
          <w:tcW w:w="2819" w:type="dxa"/>
          <w:shd w:val="clear" w:color="auto" w:fill="auto"/>
        </w:tcPr>
        <w:p w:rsidR="00846C03" w:rsidRPr="006926E5" w:rsidRDefault="00846C03" w:rsidP="00846C03">
          <w:pPr>
            <w:pStyle w:val="NoSpacing"/>
            <w:jc w:val="both"/>
            <w:rPr>
              <w:sz w:val="18"/>
            </w:rPr>
          </w:pPr>
          <w:r w:rsidRPr="006926E5">
            <w:rPr>
              <w:sz w:val="18"/>
            </w:rPr>
            <w:t xml:space="preserve">Next Review Date:    </w:t>
          </w:r>
          <w:r>
            <w:rPr>
              <w:sz w:val="18"/>
            </w:rPr>
            <w:t>03/09</w:t>
          </w:r>
          <w:r w:rsidRPr="006926E5">
            <w:rPr>
              <w:sz w:val="18"/>
            </w:rPr>
            <w:t>/13</w:t>
          </w:r>
        </w:p>
      </w:tc>
    </w:tr>
  </w:tbl>
  <w:p w:rsidR="00A0082E" w:rsidRDefault="00A008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E" w:rsidRDefault="00A00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2E" w:rsidRDefault="00A0082E" w:rsidP="00A0082E">
      <w:pPr>
        <w:spacing w:after="0" w:line="240" w:lineRule="auto"/>
      </w:pPr>
      <w:r>
        <w:separator/>
      </w:r>
    </w:p>
  </w:footnote>
  <w:footnote w:type="continuationSeparator" w:id="0">
    <w:p w:rsidR="00A0082E" w:rsidRDefault="00A0082E" w:rsidP="00A0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E" w:rsidRDefault="00A008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E" w:rsidRDefault="00A0082E">
    <w:pPr>
      <w:pStyle w:val="Header"/>
    </w:pPr>
    <w:r w:rsidRPr="004743C2">
      <w:rPr>
        <w:rFonts w:eastAsia="MS Mincho" w:cstheme="minorHAnsi"/>
        <w:b/>
        <w:noProof/>
        <w:color w:val="221E1F"/>
        <w:sz w:val="24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35D6BDA5" wp14:editId="0A363956">
          <wp:simplePos x="0" y="0"/>
          <wp:positionH relativeFrom="column">
            <wp:posOffset>5267325</wp:posOffset>
          </wp:positionH>
          <wp:positionV relativeFrom="paragraph">
            <wp:posOffset>-264160</wp:posOffset>
          </wp:positionV>
          <wp:extent cx="1047750" cy="567055"/>
          <wp:effectExtent l="0" t="0" r="0" b="4445"/>
          <wp:wrapSquare wrapText="bothSides"/>
          <wp:docPr id="1" name="Picture 1" descr="C:\Users\tcga\AppData\Local\Microsoft\Windows\Temporary Internet Files\Content.Outlook\EIWPO6VQ\rt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cga\AppData\Local\Microsoft\Windows\Temporary Internet Files\Content.Outlook\EIWPO6VQ\rto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E" w:rsidRDefault="00A00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71"/>
    <w:rsid w:val="002A554A"/>
    <w:rsid w:val="00486771"/>
    <w:rsid w:val="00846C03"/>
    <w:rsid w:val="00A0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82E"/>
  </w:style>
  <w:style w:type="paragraph" w:styleId="Footer">
    <w:name w:val="footer"/>
    <w:basedOn w:val="Normal"/>
    <w:link w:val="FooterChar"/>
    <w:uiPriority w:val="99"/>
    <w:unhideWhenUsed/>
    <w:rsid w:val="00A0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82E"/>
  </w:style>
  <w:style w:type="table" w:styleId="TableGrid">
    <w:name w:val="Table Grid"/>
    <w:basedOn w:val="TableNormal"/>
    <w:uiPriority w:val="59"/>
    <w:rsid w:val="00A008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08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82E"/>
  </w:style>
  <w:style w:type="paragraph" w:styleId="Footer">
    <w:name w:val="footer"/>
    <w:basedOn w:val="Normal"/>
    <w:link w:val="FooterChar"/>
    <w:uiPriority w:val="99"/>
    <w:unhideWhenUsed/>
    <w:rsid w:val="00A0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82E"/>
  </w:style>
  <w:style w:type="table" w:styleId="TableGrid">
    <w:name w:val="Table Grid"/>
    <w:basedOn w:val="TableNormal"/>
    <w:uiPriority w:val="59"/>
    <w:rsid w:val="00A008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0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evelyn</dc:creator>
  <cp:lastModifiedBy>Steve Hex Core</cp:lastModifiedBy>
  <cp:revision>4</cp:revision>
  <dcterms:created xsi:type="dcterms:W3CDTF">2011-04-14T19:13:00Z</dcterms:created>
  <dcterms:modified xsi:type="dcterms:W3CDTF">2012-09-03T07:13:00Z</dcterms:modified>
</cp:coreProperties>
</file>